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8" w:rsidRPr="0036338F" w:rsidRDefault="00557818" w:rsidP="00F577F8">
      <w:pPr>
        <w:jc w:val="center"/>
        <w:rPr>
          <w:rFonts w:ascii="Arial" w:hAnsi="Arial" w:cs="Arial"/>
          <w:b/>
          <w:color w:val="000000"/>
          <w:sz w:val="24"/>
          <w:szCs w:val="24"/>
        </w:rPr>
      </w:pPr>
      <w:r w:rsidRPr="0036338F">
        <w:rPr>
          <w:rFonts w:ascii="Arial" w:hAnsi="Arial" w:cs="Arial"/>
          <w:noProof/>
          <w:sz w:val="24"/>
          <w:szCs w:val="24"/>
        </w:rPr>
        <w:drawing>
          <wp:inline distT="0" distB="0" distL="0" distR="0">
            <wp:extent cx="1285875" cy="1079585"/>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1288774" cy="1082019"/>
                    </a:xfrm>
                    <a:prstGeom prst="rect">
                      <a:avLst/>
                    </a:prstGeom>
                    <a:solidFill>
                      <a:srgbClr val="FFFFFF"/>
                    </a:solidFill>
                    <a:ln w="9525">
                      <a:noFill/>
                      <a:miter lim="800000"/>
                      <a:headEnd/>
                      <a:tailEnd/>
                    </a:ln>
                  </pic:spPr>
                </pic:pic>
              </a:graphicData>
            </a:graphic>
          </wp:inline>
        </w:drawing>
      </w:r>
    </w:p>
    <w:p w:rsidR="00F577F8" w:rsidRPr="0036338F" w:rsidRDefault="002335F7" w:rsidP="00A16FC4">
      <w:pPr>
        <w:jc w:val="right"/>
        <w:rPr>
          <w:rFonts w:ascii="Arial" w:hAnsi="Arial" w:cs="Arial"/>
          <w:b/>
          <w:sz w:val="24"/>
          <w:szCs w:val="24"/>
        </w:rPr>
      </w:pPr>
      <w:r w:rsidRPr="0036338F">
        <w:rPr>
          <w:rFonts w:ascii="Arial" w:hAnsi="Arial" w:cs="Arial"/>
          <w:b/>
          <w:sz w:val="24"/>
          <w:szCs w:val="24"/>
        </w:rPr>
        <w:t xml:space="preserve">Αθήνα, </w:t>
      </w:r>
      <w:r w:rsidR="003A7A06" w:rsidRPr="0036338F">
        <w:rPr>
          <w:rFonts w:ascii="Arial" w:hAnsi="Arial" w:cs="Arial"/>
          <w:b/>
          <w:sz w:val="24"/>
          <w:szCs w:val="24"/>
        </w:rPr>
        <w:t>2</w:t>
      </w:r>
      <w:r w:rsidRPr="0036338F">
        <w:rPr>
          <w:rFonts w:ascii="Arial" w:hAnsi="Arial" w:cs="Arial"/>
          <w:b/>
          <w:sz w:val="24"/>
          <w:szCs w:val="24"/>
        </w:rPr>
        <w:t>8</w:t>
      </w:r>
      <w:r w:rsidR="00F577F8" w:rsidRPr="0036338F">
        <w:rPr>
          <w:rFonts w:ascii="Arial" w:hAnsi="Arial" w:cs="Arial"/>
          <w:b/>
          <w:sz w:val="24"/>
          <w:szCs w:val="24"/>
        </w:rPr>
        <w:t xml:space="preserve"> </w:t>
      </w:r>
      <w:r w:rsidR="00FE4AF5" w:rsidRPr="0036338F">
        <w:rPr>
          <w:rFonts w:ascii="Arial" w:hAnsi="Arial" w:cs="Arial"/>
          <w:b/>
          <w:sz w:val="24"/>
          <w:szCs w:val="24"/>
        </w:rPr>
        <w:t>Ιουλίου</w:t>
      </w:r>
      <w:r w:rsidR="00F577F8" w:rsidRPr="0036338F">
        <w:rPr>
          <w:rFonts w:ascii="Arial" w:hAnsi="Arial" w:cs="Arial"/>
          <w:b/>
          <w:sz w:val="24"/>
          <w:szCs w:val="24"/>
        </w:rPr>
        <w:t xml:space="preserve"> 2021</w:t>
      </w:r>
    </w:p>
    <w:p w:rsidR="00F577F8" w:rsidRPr="0036338F" w:rsidRDefault="00F577F8" w:rsidP="00A16FC4">
      <w:pPr>
        <w:jc w:val="center"/>
        <w:rPr>
          <w:rFonts w:ascii="Arial" w:hAnsi="Arial" w:cs="Arial"/>
          <w:b/>
          <w:sz w:val="24"/>
          <w:szCs w:val="24"/>
        </w:rPr>
      </w:pPr>
      <w:r w:rsidRPr="0036338F">
        <w:rPr>
          <w:rFonts w:ascii="Arial" w:hAnsi="Arial" w:cs="Arial"/>
          <w:b/>
          <w:sz w:val="24"/>
          <w:szCs w:val="24"/>
        </w:rPr>
        <w:t>ΕΡΩΤΗΣΗ</w:t>
      </w:r>
    </w:p>
    <w:p w:rsidR="00953743" w:rsidRPr="0036338F" w:rsidRDefault="00F577F8" w:rsidP="0036338F">
      <w:pPr>
        <w:jc w:val="center"/>
        <w:rPr>
          <w:rFonts w:ascii="Arial" w:hAnsi="Arial" w:cs="Arial"/>
          <w:b/>
          <w:sz w:val="24"/>
          <w:szCs w:val="24"/>
        </w:rPr>
      </w:pPr>
      <w:r w:rsidRPr="0036338F">
        <w:rPr>
          <w:rFonts w:ascii="Arial" w:hAnsi="Arial" w:cs="Arial"/>
          <w:b/>
          <w:sz w:val="24"/>
          <w:szCs w:val="24"/>
        </w:rPr>
        <w:t xml:space="preserve">Προς </w:t>
      </w:r>
      <w:r w:rsidR="004C3729" w:rsidRPr="0036338F">
        <w:rPr>
          <w:rFonts w:ascii="Arial" w:hAnsi="Arial" w:cs="Arial"/>
          <w:b/>
          <w:sz w:val="24"/>
          <w:szCs w:val="24"/>
        </w:rPr>
        <w:t>το</w:t>
      </w:r>
      <w:r w:rsidR="00953743" w:rsidRPr="0036338F">
        <w:rPr>
          <w:rFonts w:ascii="Arial" w:hAnsi="Arial" w:cs="Arial"/>
          <w:b/>
          <w:sz w:val="24"/>
          <w:szCs w:val="24"/>
        </w:rPr>
        <w:t>ν</w:t>
      </w:r>
      <w:r w:rsidR="004C3729" w:rsidRPr="0036338F">
        <w:rPr>
          <w:rFonts w:ascii="Arial" w:hAnsi="Arial" w:cs="Arial"/>
          <w:b/>
          <w:sz w:val="24"/>
          <w:szCs w:val="24"/>
        </w:rPr>
        <w:t xml:space="preserve"> </w:t>
      </w:r>
      <w:r w:rsidR="0036338F" w:rsidRPr="0036338F">
        <w:rPr>
          <w:rFonts w:ascii="Arial" w:hAnsi="Arial" w:cs="Arial"/>
          <w:b/>
          <w:sz w:val="24"/>
          <w:szCs w:val="24"/>
        </w:rPr>
        <w:t>κ.</w:t>
      </w:r>
      <w:r w:rsidR="0036338F">
        <w:rPr>
          <w:rFonts w:ascii="Arial" w:hAnsi="Arial" w:cs="Arial"/>
          <w:b/>
          <w:sz w:val="24"/>
          <w:szCs w:val="24"/>
        </w:rPr>
        <w:t xml:space="preserve"> </w:t>
      </w:r>
      <w:r w:rsidR="004C3729" w:rsidRPr="0036338F">
        <w:rPr>
          <w:rFonts w:ascii="Arial" w:hAnsi="Arial" w:cs="Arial"/>
          <w:b/>
          <w:sz w:val="24"/>
          <w:szCs w:val="24"/>
        </w:rPr>
        <w:t>Υπουργ</w:t>
      </w:r>
      <w:r w:rsidR="00953743" w:rsidRPr="0036338F">
        <w:rPr>
          <w:rFonts w:ascii="Arial" w:hAnsi="Arial" w:cs="Arial"/>
          <w:b/>
          <w:sz w:val="24"/>
          <w:szCs w:val="24"/>
        </w:rPr>
        <w:t xml:space="preserve">ό </w:t>
      </w:r>
      <w:r w:rsidR="00C5567F" w:rsidRPr="0036338F">
        <w:rPr>
          <w:rFonts w:ascii="Arial" w:hAnsi="Arial" w:cs="Arial"/>
          <w:b/>
          <w:sz w:val="24"/>
          <w:szCs w:val="24"/>
        </w:rPr>
        <w:t>Υγείας</w:t>
      </w:r>
    </w:p>
    <w:p w:rsidR="003A7A06" w:rsidRPr="0036338F" w:rsidRDefault="00F577F8" w:rsidP="0036338F">
      <w:pPr>
        <w:spacing w:line="240" w:lineRule="auto"/>
        <w:jc w:val="both"/>
        <w:rPr>
          <w:rFonts w:ascii="Arial" w:hAnsi="Arial" w:cs="Arial"/>
          <w:b/>
          <w:sz w:val="24"/>
          <w:szCs w:val="24"/>
        </w:rPr>
      </w:pPr>
      <w:r w:rsidRPr="0036338F">
        <w:rPr>
          <w:rFonts w:ascii="Arial" w:hAnsi="Arial" w:cs="Arial"/>
          <w:b/>
          <w:sz w:val="24"/>
          <w:szCs w:val="24"/>
        </w:rPr>
        <w:t>Θέμα: «</w:t>
      </w:r>
      <w:r w:rsidR="003A7A06" w:rsidRPr="0036338F">
        <w:rPr>
          <w:rFonts w:ascii="Arial" w:hAnsi="Arial" w:cs="Arial"/>
          <w:b/>
          <w:sz w:val="24"/>
          <w:szCs w:val="24"/>
        </w:rPr>
        <w:t>Τα νοσοκομεία της Π.Ε. Κοζάνης αντιμετωπίζουν τις συνέπειες της υποστελέχωσης και των αθρόων αποχωρήσεων των υγειονομικών στελεχών</w:t>
      </w:r>
      <w:r w:rsidR="00953743" w:rsidRPr="0036338F">
        <w:rPr>
          <w:rFonts w:ascii="Arial" w:hAnsi="Arial" w:cs="Arial"/>
          <w:b/>
          <w:sz w:val="24"/>
          <w:szCs w:val="24"/>
        </w:rPr>
        <w:t>»</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Η Π.</w:t>
      </w:r>
      <w:r w:rsidRPr="0036338F">
        <w:rPr>
          <w:rFonts w:ascii="Arial" w:hAnsi="Arial" w:cs="Arial"/>
          <w:color w:val="201F1E"/>
          <w:bdr w:val="none" w:sz="0" w:space="0" w:color="auto" w:frame="1"/>
          <w:lang w:val="en-US"/>
        </w:rPr>
        <w:t>E</w:t>
      </w:r>
      <w:r w:rsidRPr="0036338F">
        <w:rPr>
          <w:rFonts w:ascii="Arial" w:hAnsi="Arial" w:cs="Arial"/>
          <w:color w:val="201F1E"/>
          <w:bdr w:val="none" w:sz="0" w:space="0" w:color="auto" w:frame="1"/>
        </w:rPr>
        <w:t>. Κοζάνης αντιμετώπισε, στο δεύτερο και τρίτο κύμα της πανδημίας, τις συνέπειες των αλλοπρόσαλλων και αντιφατικών μέτρων της κυβέρνησης αναφορικά με την πρόληψη και την αποτροπή της επιδημιολογικής έξαρσης στην περιοχή, γεγονός που οδήγησε στην επιβολή των σκληρότερων και μακροβιότερων περιοριστικών μέτρων διεθνώς.</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Παράλληλα, τα Νοσοκομεία της περιοχής δέχθηκαν μεγάλες πιέσεις, καθώς βρέθηκαν στην δίνη της πανδημίας χωρίς την απαραίτητη στήριξη με μόνιμο ιατρικό και νοσηλευτικό προσωπικό.</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Οι επαναλαμβανόμενες κοινοβουλευτικές ερωτήσεις για την στήριξη του Ε.Σ.Υ. της Π.Ε. Κοζάνης (ενδεικτικά, μόνο το τελευταίο διάστημα, έχουν κατατεθεί εκ μέρους μου οι: 5790/9.4.21, 6259/23.4.21 και 7148/9.6.21) έμειναν αναπάντητες, γεγονός που εντείνει την ανασφάλεια των πολιτών της περιοχής  αναφορικά με τις πρωτοβουλίες σας και τις μελλοντικές στοχεύσεις για την ενίσχυση του Ε.Σ.Υ. στη Δυτική Μακεδονία.</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Ειδικότερα, όπως τονίστηκε στην ερ</w:t>
      </w:r>
      <w:r w:rsidR="002335F7" w:rsidRPr="0036338F">
        <w:rPr>
          <w:rFonts w:ascii="Arial" w:hAnsi="Arial" w:cs="Arial"/>
          <w:color w:val="201F1E"/>
          <w:bdr w:val="none" w:sz="0" w:space="0" w:color="auto" w:frame="1"/>
        </w:rPr>
        <w:t xml:space="preserve">ώτηση </w:t>
      </w:r>
      <w:r w:rsidRPr="0036338F">
        <w:rPr>
          <w:rFonts w:ascii="Arial" w:hAnsi="Arial" w:cs="Arial"/>
          <w:color w:val="201F1E"/>
          <w:bdr w:val="none" w:sz="0" w:space="0" w:color="auto" w:frame="1"/>
        </w:rPr>
        <w:t>6259/23.4.21</w:t>
      </w:r>
      <w:r w:rsidR="00126486" w:rsidRPr="0036338F">
        <w:rPr>
          <w:rFonts w:ascii="Arial" w:hAnsi="Arial" w:cs="Arial"/>
          <w:color w:val="201F1E"/>
          <w:bdr w:val="none" w:sz="0" w:space="0" w:color="auto" w:frame="1"/>
        </w:rPr>
        <w:t>,</w:t>
      </w:r>
      <w:r w:rsidRPr="0036338F">
        <w:rPr>
          <w:rFonts w:ascii="Arial" w:hAnsi="Arial" w:cs="Arial"/>
          <w:color w:val="201F1E"/>
          <w:bdr w:val="none" w:sz="0" w:space="0" w:color="auto" w:frame="1"/>
        </w:rPr>
        <w:t xml:space="preserve"> τα Νοσοκομεία είχαν μετατραπεί σε </w:t>
      </w:r>
      <w:proofErr w:type="spellStart"/>
      <w:r w:rsidRPr="0036338F">
        <w:rPr>
          <w:rFonts w:ascii="Arial" w:hAnsi="Arial" w:cs="Arial"/>
          <w:color w:val="201F1E"/>
          <w:bdr w:val="none" w:sz="0" w:space="0" w:color="auto" w:frame="1"/>
        </w:rPr>
        <w:t>μονοθεματικά</w:t>
      </w:r>
      <w:proofErr w:type="spellEnd"/>
      <w:r w:rsidRPr="0036338F">
        <w:rPr>
          <w:rFonts w:ascii="Arial" w:hAnsi="Arial" w:cs="Arial"/>
          <w:color w:val="201F1E"/>
          <w:bdr w:val="none" w:sz="0" w:space="0" w:color="auto" w:frame="1"/>
        </w:rPr>
        <w:t>, παρουσιαζόταν έλλειψη κλινών, υποστελέχωση σε βασικές ειδικότητες, την ίδια ώρα που οι μοναδικές προσλήψεις που είχαν δρομολογηθεί αφορούσαν προκηρύξεις του Μάιου του 2019.</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Σήμερα, η κατάσταση δεν έχει αλλάξει, μάλιστα έχει επιδεινωθεί. Στην Κοζάνη, η ψυχιατρική κλινική, η μοναδική στην Δυτική Μακεδονία, </w:t>
      </w:r>
      <w:r w:rsidRPr="0036338F">
        <w:rPr>
          <w:rFonts w:ascii="Arial" w:hAnsi="Arial" w:cs="Arial"/>
          <w:color w:val="1D2228"/>
          <w:bdr w:val="none" w:sz="0" w:space="0" w:color="auto" w:frame="1"/>
        </w:rPr>
        <w:t>αδυνατεί λόγω υποστελέχωσης να δεχτεί εισαγωγές, ενώ τα περιστατικά ακούσιας νοσηλείας προωθούνται σε Νοσοκομείο της Θεσσαλονίκης.</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1D2228"/>
          <w:bdr w:val="none" w:sz="0" w:space="0" w:color="auto" w:frame="1"/>
        </w:rPr>
        <w:t>Επίσης, η παθολογική κλινική στελεχώνεται μόνο από δύο γιατρούς, η ορθοπεδική δεν έχει κανέναν, ενώ πάγιο είναι το πρόβλημα με τις ελλείψεις στους αναισθησιολόγους.</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1D2228"/>
          <w:bdr w:val="none" w:sz="0" w:space="0" w:color="auto" w:frame="1"/>
        </w:rPr>
        <w:t>Παράλληλα, όπως προκύπτει από δημοσιεύματα, τίθεται το ενδεχόμενο κλεισίματος τριών τμημάτων του Νοσοκομείου και, συγκεκριμένα, του</w:t>
      </w:r>
      <w:r w:rsidRPr="0036338F">
        <w:rPr>
          <w:rFonts w:ascii="Arial" w:hAnsi="Arial" w:cs="Arial"/>
          <w:color w:val="333333"/>
          <w:bdr w:val="none" w:sz="0" w:space="0" w:color="auto" w:frame="1"/>
        </w:rPr>
        <w:t> </w:t>
      </w:r>
      <w:proofErr w:type="spellStart"/>
      <w:r w:rsidRPr="0036338F">
        <w:rPr>
          <w:rFonts w:ascii="Arial" w:hAnsi="Arial" w:cs="Arial"/>
          <w:color w:val="333333"/>
          <w:bdr w:val="none" w:sz="0" w:space="0" w:color="auto" w:frame="1"/>
        </w:rPr>
        <w:t>ωτορινολαρυγγολογικού</w:t>
      </w:r>
      <w:proofErr w:type="spellEnd"/>
      <w:r w:rsidRPr="0036338F">
        <w:rPr>
          <w:rFonts w:ascii="Arial" w:hAnsi="Arial" w:cs="Arial"/>
          <w:color w:val="333333"/>
          <w:bdr w:val="none" w:sz="0" w:space="0" w:color="auto" w:frame="1"/>
        </w:rPr>
        <w:t>, οφθαλμολογικού και ουρολογικού, γεγονός που θα αποδυναμώσει ακόμη περισσότερο το υγειονομικό σύστημα της Κοζάνης.</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Στην Πτολεμαΐδα, ενδεικτικά, εκτός των άλλων ελλείψεων, η</w:t>
      </w:r>
      <w:r w:rsidRPr="0036338F">
        <w:rPr>
          <w:rFonts w:ascii="Arial" w:hAnsi="Arial" w:cs="Arial"/>
          <w:color w:val="201F1E"/>
        </w:rPr>
        <w:t> </w:t>
      </w:r>
      <w:r w:rsidRPr="0036338F">
        <w:rPr>
          <w:rFonts w:ascii="Arial" w:hAnsi="Arial" w:cs="Arial"/>
          <w:color w:val="1D2228"/>
          <w:bdr w:val="none" w:sz="0" w:space="0" w:color="auto" w:frame="1"/>
        </w:rPr>
        <w:t>ογκολογική κλινική με τις υπερσύγχρονες εγκαταστάσεις λειτουργεί μόνο με έναν γιατρό, ενώ τα Τ.Ε.Π., όπως και στην Κοζάνη, στερούνται των αναγκαίων στελεχών.</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1D2228"/>
          <w:bdr w:val="none" w:sz="0" w:space="0" w:color="auto" w:frame="1"/>
        </w:rPr>
        <w:lastRenderedPageBreak/>
        <w:t>Επίσης, μεγάλο είναι το πρόβλημα και στα δύο Νοσοκομεία με τις αποχωρήσεις ιατρικού προσωπικού καθώς, εξαιτίας της υποστελέχωσης, οι συνθήκες εργασίας είναι εξοντωτικές.</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92929"/>
          <w:spacing w:val="6"/>
          <w:bdr w:val="none" w:sz="0" w:space="0" w:color="auto" w:frame="1"/>
        </w:rPr>
        <w:t xml:space="preserve">Τέλος, προκύπτει μεγάλη ανησυχία από τις πρόσφατες δηλώσεις του Πρωθυπουργού, ο οποίος –σε συνέχεια της παράδοσης που έχει δημιουργήσει με τις προκλητικές αναφορές του προς την κοινωνία της περιοχής- είπε το εξής, </w:t>
      </w:r>
      <w:proofErr w:type="spellStart"/>
      <w:r w:rsidRPr="0036338F">
        <w:rPr>
          <w:rFonts w:ascii="Arial" w:hAnsi="Arial" w:cs="Arial"/>
          <w:color w:val="292929"/>
          <w:spacing w:val="6"/>
          <w:bdr w:val="none" w:sz="0" w:space="0" w:color="auto" w:frame="1"/>
        </w:rPr>
        <w:t>απεκδυόμενος</w:t>
      </w:r>
      <w:proofErr w:type="spellEnd"/>
      <w:r w:rsidRPr="0036338F">
        <w:rPr>
          <w:rFonts w:ascii="Arial" w:hAnsi="Arial" w:cs="Arial"/>
          <w:color w:val="292929"/>
          <w:spacing w:val="6"/>
          <w:bdr w:val="none" w:sz="0" w:space="0" w:color="auto" w:frame="1"/>
        </w:rPr>
        <w:t xml:space="preserve"> τις πολιτικές του ευθύνες, τόσο ιστορικά, όσο και σήμερα, για την υποβάθμιση του Ε.Σ.Υ.:</w:t>
      </w:r>
      <w:r w:rsidRPr="0036338F">
        <w:rPr>
          <w:rFonts w:ascii="Arial" w:hAnsi="Arial" w:cs="Arial"/>
          <w:color w:val="333333"/>
          <w:bdr w:val="none" w:sz="0" w:space="0" w:color="auto" w:frame="1"/>
        </w:rPr>
        <w:t> «Είναι αδιανόητο σήμερα να έχουμε -και δυστυχώς αυτό συμβαίνει σε πολλές περιοχές της χώρας- δύο νοσοκομεία σε απόσταση 20, 30 χιλιομέτρων και τα δύο νοσοκομεία να αποδεικνύεται τελικά ότι είναι προβληματικά».</w:t>
      </w:r>
    </w:p>
    <w:p w:rsidR="003A7A06" w:rsidRPr="0036338F" w:rsidRDefault="003A7A06" w:rsidP="003A7A06">
      <w:pPr>
        <w:pStyle w:val="xydpd9ca49d9msonormal"/>
        <w:shd w:val="clear" w:color="auto" w:fill="FFFFFF"/>
        <w:spacing w:before="120" w:beforeAutospacing="0" w:after="120" w:afterAutospacing="0"/>
        <w:jc w:val="both"/>
        <w:textAlignment w:val="baseline"/>
        <w:rPr>
          <w:rFonts w:ascii="Arial" w:hAnsi="Arial" w:cs="Arial"/>
          <w:color w:val="201F1E"/>
        </w:rPr>
      </w:pPr>
      <w:r w:rsidRPr="0036338F">
        <w:rPr>
          <w:rFonts w:ascii="Arial" w:hAnsi="Arial" w:cs="Arial"/>
          <w:color w:val="201F1E"/>
          <w:bdr w:val="none" w:sz="0" w:space="0" w:color="auto" w:frame="1"/>
        </w:rPr>
        <w:t> Ο ΣΥΡΙΖΑ Π.Σ., σε αντίθεση με την κυβέρνηση, έχει παρουσιάσει ένα στέρεο πρόγραμμα στήριξης της δημόσιας Υγείας που εδράζεται σε τρεις άξονες: ένα νέο κοινωνικό συμβόλαιο με τους εργαζόμενους στον χώρο, γενναία αύξηση των οικονομικών πόρων του συστήματος, και αναδιανομή τους, εντός του ΕΣΥ.</w:t>
      </w:r>
    </w:p>
    <w:p w:rsidR="003A7A06" w:rsidRPr="0036338F" w:rsidRDefault="003A7A06" w:rsidP="003A7A06">
      <w:pPr>
        <w:pStyle w:val="xydpd9ca49d9msonormal"/>
        <w:shd w:val="clear" w:color="auto" w:fill="FFFFFF"/>
        <w:spacing w:before="120" w:beforeAutospacing="0" w:after="120" w:afterAutospacing="0"/>
        <w:jc w:val="both"/>
        <w:rPr>
          <w:rFonts w:ascii="Arial" w:hAnsi="Arial" w:cs="Arial"/>
          <w:color w:val="201F1E"/>
        </w:rPr>
      </w:pPr>
      <w:r w:rsidRPr="0036338F">
        <w:rPr>
          <w:rFonts w:ascii="Arial" w:hAnsi="Arial" w:cs="Arial"/>
          <w:color w:val="201F1E"/>
          <w:bdr w:val="none" w:sz="0" w:space="0" w:color="auto" w:frame="1"/>
        </w:rPr>
        <w:t>Το πρόγραμμα καλύπτει εκτός των άλλων, τις ανάγκες σε προσωπικό, αυξήσεις στην χρηματοδότηση, στήριξη πρωτοβάθμιας και δευτεροβάθμιας φροντίδας, ενισχυμένη φαρμακευτική πολιτική, αναδιοργάνωση των υπηρεσιών και αναβάθμιση των εξοπλισμών και των μηχανημάτων.</w:t>
      </w:r>
    </w:p>
    <w:p w:rsidR="003A7A06" w:rsidRPr="0036338F" w:rsidRDefault="003A7A06" w:rsidP="00407B12">
      <w:pPr>
        <w:pStyle w:val="xydpd9ca49d9msonormal"/>
        <w:shd w:val="clear" w:color="auto" w:fill="FFFFFF"/>
        <w:spacing w:before="240" w:beforeAutospacing="0" w:after="240" w:afterAutospacing="0"/>
        <w:jc w:val="both"/>
        <w:rPr>
          <w:rFonts w:ascii="Arial" w:hAnsi="Arial" w:cs="Arial"/>
          <w:color w:val="201F1E"/>
          <w:bdr w:val="none" w:sz="0" w:space="0" w:color="auto" w:frame="1"/>
        </w:rPr>
      </w:pPr>
      <w:r w:rsidRPr="0036338F">
        <w:rPr>
          <w:rFonts w:ascii="Arial" w:hAnsi="Arial" w:cs="Arial"/>
          <w:b/>
          <w:bCs/>
          <w:color w:val="201F1E"/>
          <w:bdr w:val="none" w:sz="0" w:space="0" w:color="auto" w:frame="1"/>
        </w:rPr>
        <w:t>Επειδή</w:t>
      </w:r>
      <w:r w:rsidRPr="0036338F">
        <w:rPr>
          <w:rFonts w:ascii="Arial" w:hAnsi="Arial" w:cs="Arial"/>
          <w:color w:val="201F1E"/>
          <w:bdr w:val="none" w:sz="0" w:space="0" w:color="auto" w:frame="1"/>
        </w:rPr>
        <w:t> το Ε.Σ.Υ. της Π.Ε. Κοζάνης υφίσταται δραματική υποστελέχωση, ενώ οι αποχωρήσεις είναι μόνιμο καθεστώς,</w:t>
      </w:r>
    </w:p>
    <w:p w:rsidR="003A7A06" w:rsidRPr="0036338F" w:rsidRDefault="003A7A06" w:rsidP="00407B12">
      <w:pPr>
        <w:pStyle w:val="xydpd9ca49d9msonormal"/>
        <w:shd w:val="clear" w:color="auto" w:fill="FFFFFF"/>
        <w:spacing w:before="240" w:beforeAutospacing="0" w:after="240" w:afterAutospacing="0"/>
        <w:jc w:val="both"/>
        <w:rPr>
          <w:rFonts w:ascii="Arial" w:hAnsi="Arial" w:cs="Arial"/>
          <w:color w:val="201F1E"/>
          <w:bdr w:val="none" w:sz="0" w:space="0" w:color="auto" w:frame="1"/>
        </w:rPr>
      </w:pPr>
      <w:r w:rsidRPr="0036338F">
        <w:rPr>
          <w:rFonts w:ascii="Arial" w:hAnsi="Arial" w:cs="Arial"/>
          <w:b/>
          <w:bCs/>
          <w:color w:val="201F1E"/>
          <w:bdr w:val="none" w:sz="0" w:space="0" w:color="auto" w:frame="1"/>
        </w:rPr>
        <w:t>Επειδή</w:t>
      </w:r>
      <w:r w:rsidRPr="0036338F">
        <w:rPr>
          <w:rFonts w:ascii="Arial" w:hAnsi="Arial" w:cs="Arial"/>
          <w:color w:val="201F1E"/>
          <w:bdr w:val="none" w:sz="0" w:space="0" w:color="auto" w:frame="1"/>
        </w:rPr>
        <w:t xml:space="preserve"> η περιοχή βιώνει τις συνέπειες της βίαιης </w:t>
      </w:r>
      <w:proofErr w:type="spellStart"/>
      <w:r w:rsidRPr="0036338F">
        <w:rPr>
          <w:rFonts w:ascii="Arial" w:hAnsi="Arial" w:cs="Arial"/>
          <w:color w:val="201F1E"/>
          <w:bdr w:val="none" w:sz="0" w:space="0" w:color="auto" w:frame="1"/>
        </w:rPr>
        <w:t>απολιγνιτοποίησης</w:t>
      </w:r>
      <w:proofErr w:type="spellEnd"/>
      <w:r w:rsidRPr="0036338F">
        <w:rPr>
          <w:rFonts w:ascii="Arial" w:hAnsi="Arial" w:cs="Arial"/>
          <w:color w:val="201F1E"/>
          <w:bdr w:val="none" w:sz="0" w:space="0" w:color="auto" w:frame="1"/>
        </w:rPr>
        <w:t xml:space="preserve"> που προκαλεί μεγάλες αναταράξεις στους πολίτες,</w:t>
      </w:r>
    </w:p>
    <w:p w:rsidR="003A7A06" w:rsidRPr="0036338F" w:rsidRDefault="003A7A06" w:rsidP="0036338F">
      <w:pPr>
        <w:pStyle w:val="xydpd9ca49d9msonormal"/>
        <w:shd w:val="clear" w:color="auto" w:fill="FFFFFF"/>
        <w:spacing w:before="0" w:beforeAutospacing="0" w:after="0" w:afterAutospacing="0" w:line="276" w:lineRule="auto"/>
        <w:jc w:val="both"/>
        <w:rPr>
          <w:rFonts w:ascii="Arial" w:hAnsi="Arial" w:cs="Arial"/>
          <w:color w:val="201F1E"/>
        </w:rPr>
      </w:pPr>
      <w:r w:rsidRPr="0036338F">
        <w:rPr>
          <w:rFonts w:ascii="Arial" w:hAnsi="Arial" w:cs="Arial"/>
          <w:b/>
          <w:bCs/>
          <w:color w:val="201F1E"/>
          <w:bdr w:val="none" w:sz="0" w:space="0" w:color="auto" w:frame="1"/>
        </w:rPr>
        <w:t xml:space="preserve">Ερωτάται ο </w:t>
      </w:r>
      <w:r w:rsidR="002335F7" w:rsidRPr="0036338F">
        <w:rPr>
          <w:rFonts w:ascii="Arial" w:hAnsi="Arial" w:cs="Arial"/>
          <w:b/>
          <w:bCs/>
          <w:color w:val="201F1E"/>
          <w:bdr w:val="none" w:sz="0" w:space="0" w:color="auto" w:frame="1"/>
        </w:rPr>
        <w:t xml:space="preserve">αρμόδιος </w:t>
      </w:r>
      <w:r w:rsidR="0036338F">
        <w:rPr>
          <w:rFonts w:ascii="Arial" w:hAnsi="Arial" w:cs="Arial"/>
          <w:b/>
          <w:bCs/>
          <w:color w:val="201F1E"/>
          <w:bdr w:val="none" w:sz="0" w:space="0" w:color="auto" w:frame="1"/>
        </w:rPr>
        <w:t xml:space="preserve">κ. </w:t>
      </w:r>
      <w:r w:rsidRPr="0036338F">
        <w:rPr>
          <w:rFonts w:ascii="Arial" w:hAnsi="Arial" w:cs="Arial"/>
          <w:b/>
          <w:bCs/>
          <w:color w:val="201F1E"/>
          <w:bdr w:val="none" w:sz="0" w:space="0" w:color="auto" w:frame="1"/>
        </w:rPr>
        <w:t>Υπουργός:</w:t>
      </w:r>
    </w:p>
    <w:p w:rsidR="003A7A06" w:rsidRPr="0036338F" w:rsidRDefault="003A7A06" w:rsidP="0036338F">
      <w:pPr>
        <w:pStyle w:val="xydpd9ca49d9msolistparagraph"/>
        <w:shd w:val="clear" w:color="auto" w:fill="FFFFFF"/>
        <w:spacing w:before="0" w:beforeAutospacing="0" w:after="0" w:afterAutospacing="0"/>
        <w:jc w:val="both"/>
        <w:rPr>
          <w:rFonts w:ascii="Arial" w:hAnsi="Arial" w:cs="Arial"/>
          <w:b/>
          <w:color w:val="201F1E"/>
        </w:rPr>
      </w:pPr>
      <w:r w:rsidRPr="0036338F">
        <w:rPr>
          <w:rFonts w:ascii="Arial" w:hAnsi="Arial" w:cs="Arial"/>
          <w:b/>
          <w:bCs/>
          <w:color w:val="201F1E"/>
          <w:bdr w:val="none" w:sz="0" w:space="0" w:color="auto" w:frame="1"/>
        </w:rPr>
        <w:t>1.</w:t>
      </w:r>
      <w:r w:rsidRPr="0036338F">
        <w:rPr>
          <w:rFonts w:ascii="Arial" w:hAnsi="Arial" w:cs="Arial"/>
          <w:b/>
          <w:color w:val="201F1E"/>
          <w:bdr w:val="none" w:sz="0" w:space="0" w:color="auto" w:frame="1"/>
        </w:rPr>
        <w:t>     </w:t>
      </w:r>
      <w:r w:rsidR="002335F7" w:rsidRPr="0036338F">
        <w:rPr>
          <w:rFonts w:ascii="Arial" w:hAnsi="Arial" w:cs="Arial"/>
          <w:b/>
          <w:color w:val="201F1E"/>
          <w:bdr w:val="none" w:sz="0" w:space="0" w:color="auto" w:frame="1"/>
        </w:rPr>
        <w:t xml:space="preserve">Σε τι </w:t>
      </w:r>
      <w:r w:rsidRPr="0036338F">
        <w:rPr>
          <w:rFonts w:ascii="Arial" w:hAnsi="Arial" w:cs="Arial"/>
          <w:b/>
          <w:color w:val="201F1E"/>
          <w:bdr w:val="none" w:sz="0" w:space="0" w:color="auto" w:frame="1"/>
        </w:rPr>
        <w:t>ενέργειες προτίθε</w:t>
      </w:r>
      <w:r w:rsidR="002335F7" w:rsidRPr="0036338F">
        <w:rPr>
          <w:rFonts w:ascii="Arial" w:hAnsi="Arial" w:cs="Arial"/>
          <w:b/>
          <w:color w:val="201F1E"/>
          <w:bdr w:val="none" w:sz="0" w:space="0" w:color="auto" w:frame="1"/>
        </w:rPr>
        <w:t>ται</w:t>
      </w:r>
      <w:r w:rsidRPr="0036338F">
        <w:rPr>
          <w:rFonts w:ascii="Arial" w:hAnsi="Arial" w:cs="Arial"/>
          <w:b/>
          <w:color w:val="201F1E"/>
          <w:bdr w:val="none" w:sz="0" w:space="0" w:color="auto" w:frame="1"/>
        </w:rPr>
        <w:t xml:space="preserve"> να </w:t>
      </w:r>
      <w:r w:rsidR="002335F7" w:rsidRPr="0036338F">
        <w:rPr>
          <w:rFonts w:ascii="Arial" w:hAnsi="Arial" w:cs="Arial"/>
          <w:b/>
          <w:color w:val="201F1E"/>
          <w:bdr w:val="none" w:sz="0" w:space="0" w:color="auto" w:frame="1"/>
        </w:rPr>
        <w:t xml:space="preserve">προβεί </w:t>
      </w:r>
      <w:r w:rsidRPr="0036338F">
        <w:rPr>
          <w:rFonts w:ascii="Arial" w:hAnsi="Arial" w:cs="Arial"/>
          <w:b/>
          <w:color w:val="201F1E"/>
          <w:bdr w:val="none" w:sz="0" w:space="0" w:color="auto" w:frame="1"/>
        </w:rPr>
        <w:t>για να στελεχώσε</w:t>
      </w:r>
      <w:r w:rsidR="002335F7" w:rsidRPr="0036338F">
        <w:rPr>
          <w:rFonts w:ascii="Arial" w:hAnsi="Arial" w:cs="Arial"/>
          <w:b/>
          <w:color w:val="201F1E"/>
          <w:bdr w:val="none" w:sz="0" w:space="0" w:color="auto" w:frame="1"/>
        </w:rPr>
        <w:t>ι</w:t>
      </w:r>
      <w:r w:rsidRPr="0036338F">
        <w:rPr>
          <w:rFonts w:ascii="Arial" w:hAnsi="Arial" w:cs="Arial"/>
          <w:b/>
          <w:color w:val="201F1E"/>
          <w:bdr w:val="none" w:sz="0" w:space="0" w:color="auto" w:frame="1"/>
        </w:rPr>
        <w:t xml:space="preserve"> τις κενές θέσεις ιατρών στα δύο </w:t>
      </w:r>
      <w:proofErr w:type="spellStart"/>
      <w:r w:rsidRPr="0036338F">
        <w:rPr>
          <w:rFonts w:ascii="Arial" w:hAnsi="Arial" w:cs="Arial"/>
          <w:b/>
          <w:color w:val="201F1E"/>
          <w:bdr w:val="none" w:sz="0" w:space="0" w:color="auto" w:frame="1"/>
        </w:rPr>
        <w:t>υπο</w:t>
      </w:r>
      <w:proofErr w:type="spellEnd"/>
      <w:r w:rsidR="002335F7" w:rsidRPr="0036338F">
        <w:rPr>
          <w:rFonts w:ascii="Arial" w:hAnsi="Arial" w:cs="Arial"/>
          <w:b/>
          <w:color w:val="201F1E"/>
          <w:bdr w:val="none" w:sz="0" w:space="0" w:color="auto" w:frame="1"/>
        </w:rPr>
        <w:t>-</w:t>
      </w:r>
      <w:r w:rsidRPr="0036338F">
        <w:rPr>
          <w:rFonts w:ascii="Arial" w:hAnsi="Arial" w:cs="Arial"/>
          <w:b/>
          <w:color w:val="201F1E"/>
          <w:bdr w:val="none" w:sz="0" w:space="0" w:color="auto" w:frame="1"/>
        </w:rPr>
        <w:t>στελεχωμένα Νοσοκομεία της Π.Ε. Κοζάνης;</w:t>
      </w:r>
    </w:p>
    <w:p w:rsidR="003A7A06" w:rsidRPr="0036338F" w:rsidRDefault="003A7A06" w:rsidP="0036338F">
      <w:pPr>
        <w:pStyle w:val="xydpd9ca49d9msolistparagraph"/>
        <w:shd w:val="clear" w:color="auto" w:fill="FFFFFF"/>
        <w:spacing w:before="0" w:beforeAutospacing="0" w:after="0" w:afterAutospacing="0"/>
        <w:jc w:val="both"/>
        <w:rPr>
          <w:rFonts w:ascii="Arial" w:hAnsi="Arial" w:cs="Arial"/>
          <w:b/>
          <w:color w:val="201F1E"/>
        </w:rPr>
      </w:pPr>
      <w:r w:rsidRPr="0036338F">
        <w:rPr>
          <w:rFonts w:ascii="Arial" w:hAnsi="Arial" w:cs="Arial"/>
          <w:b/>
          <w:color w:val="201F1E"/>
          <w:bdr w:val="none" w:sz="0" w:space="0" w:color="auto" w:frame="1"/>
        </w:rPr>
        <w:t xml:space="preserve">2.     Ποιες προκηρύξεις έχουν γίνει από το Υπουργείο Υγείας για την κάλυψη των κενών θέσεων σε ιατρικό προσωπικό και ατομικές συμβάσεις στην Π.Ε. Κοζάνης από τις 31.12.19 έως σήμερα; Πόσες από αυτές κηρύχθηκαν άγονες και </w:t>
      </w:r>
      <w:proofErr w:type="spellStart"/>
      <w:r w:rsidRPr="0036338F">
        <w:rPr>
          <w:rFonts w:ascii="Arial" w:hAnsi="Arial" w:cs="Arial"/>
          <w:b/>
          <w:color w:val="201F1E"/>
          <w:bdr w:val="none" w:sz="0" w:space="0" w:color="auto" w:frame="1"/>
        </w:rPr>
        <w:t>επαναπροκηρύχθηκαν</w:t>
      </w:r>
      <w:proofErr w:type="spellEnd"/>
      <w:r w:rsidRPr="0036338F">
        <w:rPr>
          <w:rFonts w:ascii="Arial" w:hAnsi="Arial" w:cs="Arial"/>
          <w:b/>
          <w:color w:val="201F1E"/>
          <w:bdr w:val="none" w:sz="0" w:space="0" w:color="auto" w:frame="1"/>
        </w:rPr>
        <w:t xml:space="preserve">; Παρακαλώ </w:t>
      </w:r>
      <w:r w:rsidR="002335F7" w:rsidRPr="0036338F">
        <w:rPr>
          <w:rFonts w:ascii="Arial" w:hAnsi="Arial" w:cs="Arial"/>
          <w:b/>
          <w:color w:val="201F1E"/>
          <w:bdr w:val="none" w:sz="0" w:space="0" w:color="auto" w:frame="1"/>
        </w:rPr>
        <w:t xml:space="preserve">να μας </w:t>
      </w:r>
      <w:r w:rsidRPr="0036338F">
        <w:rPr>
          <w:rFonts w:ascii="Arial" w:hAnsi="Arial" w:cs="Arial"/>
          <w:b/>
          <w:color w:val="201F1E"/>
          <w:bdr w:val="none" w:sz="0" w:space="0" w:color="auto" w:frame="1"/>
        </w:rPr>
        <w:t>κατα</w:t>
      </w:r>
      <w:r w:rsidR="002335F7" w:rsidRPr="0036338F">
        <w:rPr>
          <w:rFonts w:ascii="Arial" w:hAnsi="Arial" w:cs="Arial"/>
          <w:b/>
          <w:color w:val="201F1E"/>
          <w:bdr w:val="none" w:sz="0" w:space="0" w:color="auto" w:frame="1"/>
        </w:rPr>
        <w:t xml:space="preserve">τεθούν οι </w:t>
      </w:r>
      <w:r w:rsidRPr="0036338F">
        <w:rPr>
          <w:rFonts w:ascii="Arial" w:hAnsi="Arial" w:cs="Arial"/>
          <w:b/>
          <w:color w:val="201F1E"/>
          <w:bdr w:val="none" w:sz="0" w:space="0" w:color="auto" w:frame="1"/>
        </w:rPr>
        <w:t>προκηρύξεις, όπως και τα αποτελέσματ</w:t>
      </w:r>
      <w:r w:rsidR="002335F7" w:rsidRPr="0036338F">
        <w:rPr>
          <w:rFonts w:ascii="Arial" w:hAnsi="Arial" w:cs="Arial"/>
          <w:b/>
          <w:color w:val="201F1E"/>
          <w:bdr w:val="none" w:sz="0" w:space="0" w:color="auto" w:frame="1"/>
        </w:rPr>
        <w:t xml:space="preserve">ά </w:t>
      </w:r>
      <w:r w:rsidRPr="0036338F">
        <w:rPr>
          <w:rFonts w:ascii="Arial" w:hAnsi="Arial" w:cs="Arial"/>
          <w:b/>
          <w:color w:val="201F1E"/>
          <w:bdr w:val="none" w:sz="0" w:space="0" w:color="auto" w:frame="1"/>
        </w:rPr>
        <w:t>τους.</w:t>
      </w:r>
    </w:p>
    <w:p w:rsidR="003A7A06" w:rsidRPr="0036338F" w:rsidRDefault="003A7A06" w:rsidP="0036338F">
      <w:pPr>
        <w:pStyle w:val="xydpd9ca49d9msolistparagraph"/>
        <w:shd w:val="clear" w:color="auto" w:fill="FFFFFF"/>
        <w:spacing w:before="0" w:beforeAutospacing="0" w:after="0" w:afterAutospacing="0"/>
        <w:jc w:val="both"/>
        <w:rPr>
          <w:rFonts w:ascii="Arial" w:hAnsi="Arial" w:cs="Arial"/>
          <w:b/>
          <w:color w:val="201F1E"/>
        </w:rPr>
      </w:pPr>
      <w:r w:rsidRPr="0036338F">
        <w:rPr>
          <w:rFonts w:ascii="Arial" w:hAnsi="Arial" w:cs="Arial"/>
          <w:b/>
          <w:color w:val="201F1E"/>
          <w:bdr w:val="none" w:sz="0" w:space="0" w:color="auto" w:frame="1"/>
        </w:rPr>
        <w:t>3.     Πόσοι μόνιμοι γιατροί προσελήφθησαν με νέες προκηρύξεις, από τις 31.12.19 και μετά;</w:t>
      </w:r>
    </w:p>
    <w:p w:rsidR="003A7A06" w:rsidRPr="0036338F" w:rsidRDefault="003A7A06" w:rsidP="0036338F">
      <w:pPr>
        <w:pStyle w:val="xydpd9ca49d9msolistparagraph"/>
        <w:shd w:val="clear" w:color="auto" w:fill="FFFFFF"/>
        <w:spacing w:before="0" w:beforeAutospacing="0" w:after="0" w:afterAutospacing="0"/>
        <w:jc w:val="both"/>
        <w:rPr>
          <w:rFonts w:ascii="Arial" w:hAnsi="Arial" w:cs="Arial"/>
          <w:b/>
          <w:color w:val="201F1E"/>
        </w:rPr>
      </w:pPr>
      <w:r w:rsidRPr="0036338F">
        <w:rPr>
          <w:rFonts w:ascii="Arial" w:hAnsi="Arial" w:cs="Arial"/>
          <w:b/>
          <w:color w:val="201F1E"/>
          <w:bdr w:val="none" w:sz="0" w:space="0" w:color="auto" w:frame="1"/>
        </w:rPr>
        <w:t>4.     Είναι αληθή τα δημοσιεύματα για</w:t>
      </w:r>
      <w:r w:rsidRPr="0036338F">
        <w:rPr>
          <w:rFonts w:ascii="Arial" w:hAnsi="Arial" w:cs="Arial"/>
          <w:b/>
          <w:color w:val="1D2228"/>
          <w:bdr w:val="none" w:sz="0" w:space="0" w:color="auto" w:frame="1"/>
        </w:rPr>
        <w:t> ενδεχόμενο κλείσιμο τριών τμημάτων του Νοσοκομείου Κοζάνης και, συγκεκριμένα, του</w:t>
      </w:r>
      <w:r w:rsidRPr="0036338F">
        <w:rPr>
          <w:rFonts w:ascii="Arial" w:hAnsi="Arial" w:cs="Arial"/>
          <w:b/>
          <w:color w:val="333333"/>
          <w:bdr w:val="none" w:sz="0" w:space="0" w:color="auto" w:frame="1"/>
        </w:rPr>
        <w:t> </w:t>
      </w:r>
      <w:proofErr w:type="spellStart"/>
      <w:r w:rsidRPr="0036338F">
        <w:rPr>
          <w:rFonts w:ascii="Arial" w:hAnsi="Arial" w:cs="Arial"/>
          <w:b/>
          <w:color w:val="333333"/>
          <w:bdr w:val="none" w:sz="0" w:space="0" w:color="auto" w:frame="1"/>
        </w:rPr>
        <w:t>ωτορινολαρυγγολογικού</w:t>
      </w:r>
      <w:proofErr w:type="spellEnd"/>
      <w:r w:rsidRPr="0036338F">
        <w:rPr>
          <w:rFonts w:ascii="Arial" w:hAnsi="Arial" w:cs="Arial"/>
          <w:b/>
          <w:color w:val="333333"/>
          <w:bdr w:val="none" w:sz="0" w:space="0" w:color="auto" w:frame="1"/>
        </w:rPr>
        <w:t>, οφθαλμολογικού και ουρολογικού;</w:t>
      </w:r>
    </w:p>
    <w:p w:rsidR="003A7A06" w:rsidRPr="0036338F" w:rsidRDefault="003A7A06" w:rsidP="0036338F">
      <w:pPr>
        <w:pStyle w:val="xydpd9ca49d9msolistparagraph"/>
        <w:shd w:val="clear" w:color="auto" w:fill="FFFFFF"/>
        <w:spacing w:before="0" w:beforeAutospacing="0" w:after="0" w:afterAutospacing="0"/>
        <w:jc w:val="both"/>
        <w:rPr>
          <w:rFonts w:ascii="Arial" w:hAnsi="Arial" w:cs="Arial"/>
          <w:b/>
          <w:color w:val="201F1E"/>
        </w:rPr>
      </w:pPr>
      <w:r w:rsidRPr="0036338F">
        <w:rPr>
          <w:rFonts w:ascii="Arial" w:hAnsi="Arial" w:cs="Arial"/>
          <w:b/>
          <w:color w:val="201F1E"/>
          <w:bdr w:val="none" w:sz="0" w:space="0" w:color="auto" w:frame="1"/>
        </w:rPr>
        <w:t>5.     </w:t>
      </w:r>
      <w:r w:rsidRPr="0036338F">
        <w:rPr>
          <w:rFonts w:ascii="Arial" w:hAnsi="Arial" w:cs="Arial"/>
          <w:b/>
          <w:color w:val="333333"/>
          <w:bdr w:val="none" w:sz="0" w:space="0" w:color="auto" w:frame="1"/>
        </w:rPr>
        <w:t xml:space="preserve">Προκύπτει από τον σχεδιασμό </w:t>
      </w:r>
      <w:r w:rsidR="002335F7" w:rsidRPr="0036338F">
        <w:rPr>
          <w:rFonts w:ascii="Arial" w:hAnsi="Arial" w:cs="Arial"/>
          <w:b/>
          <w:color w:val="333333"/>
          <w:bdr w:val="none" w:sz="0" w:space="0" w:color="auto" w:frame="1"/>
        </w:rPr>
        <w:t xml:space="preserve">του Υπουργού </w:t>
      </w:r>
      <w:r w:rsidRPr="0036338F">
        <w:rPr>
          <w:rFonts w:ascii="Arial" w:hAnsi="Arial" w:cs="Arial"/>
          <w:b/>
          <w:color w:val="333333"/>
          <w:bdr w:val="none" w:sz="0" w:space="0" w:color="auto" w:frame="1"/>
        </w:rPr>
        <w:t>η πιθανότητα να κλείσε</w:t>
      </w:r>
      <w:r w:rsidR="002335F7" w:rsidRPr="0036338F">
        <w:rPr>
          <w:rFonts w:ascii="Arial" w:hAnsi="Arial" w:cs="Arial"/>
          <w:b/>
          <w:color w:val="333333"/>
          <w:bdr w:val="none" w:sz="0" w:space="0" w:color="auto" w:frame="1"/>
        </w:rPr>
        <w:t>ι</w:t>
      </w:r>
      <w:r w:rsidRPr="0036338F">
        <w:rPr>
          <w:rFonts w:ascii="Arial" w:hAnsi="Arial" w:cs="Arial"/>
          <w:b/>
          <w:color w:val="333333"/>
          <w:bdr w:val="none" w:sz="0" w:space="0" w:color="auto" w:frame="1"/>
        </w:rPr>
        <w:t xml:space="preserve"> τμήματα, κλινικές ή, ακόμα, και ολόκληρη νοσοκομειακή μονάδα της Π.Ε. Κοζάνης, σε συνέχεια της δήλωσης του Πρωθυπουργού ότι «είναι αδιανόητη η λειτουργία δύο κοντινών μεταξύ τους νοσοκομείων»;</w:t>
      </w:r>
    </w:p>
    <w:p w:rsidR="009E31B2" w:rsidRPr="0036338F" w:rsidRDefault="009E31B2" w:rsidP="0036338F">
      <w:pPr>
        <w:shd w:val="clear" w:color="auto" w:fill="FFFFFF"/>
        <w:spacing w:after="0" w:line="240" w:lineRule="auto"/>
        <w:jc w:val="both"/>
        <w:rPr>
          <w:rFonts w:ascii="Arial" w:hAnsi="Arial" w:cs="Arial"/>
          <w:b/>
          <w:color w:val="333333"/>
          <w:sz w:val="21"/>
          <w:szCs w:val="21"/>
          <w:shd w:val="clear" w:color="auto" w:fill="FFFFFF"/>
        </w:rPr>
      </w:pPr>
    </w:p>
    <w:p w:rsidR="001602EB" w:rsidRDefault="003A7A06" w:rsidP="0036338F">
      <w:pPr>
        <w:spacing w:after="0"/>
        <w:jc w:val="center"/>
        <w:rPr>
          <w:rFonts w:ascii="Arial" w:hAnsi="Arial" w:cs="Arial"/>
          <w:b/>
          <w:sz w:val="24"/>
          <w:szCs w:val="24"/>
        </w:rPr>
      </w:pPr>
      <w:r w:rsidRPr="0036338F">
        <w:rPr>
          <w:rFonts w:ascii="Arial" w:hAnsi="Arial" w:cs="Arial"/>
          <w:b/>
          <w:sz w:val="24"/>
          <w:szCs w:val="24"/>
        </w:rPr>
        <w:t>Η</w:t>
      </w:r>
      <w:r w:rsidR="001602EB" w:rsidRPr="0036338F">
        <w:rPr>
          <w:rFonts w:ascii="Arial" w:hAnsi="Arial" w:cs="Arial"/>
          <w:b/>
          <w:sz w:val="24"/>
          <w:szCs w:val="24"/>
        </w:rPr>
        <w:t xml:space="preserve"> ερωτώ</w:t>
      </w:r>
      <w:r w:rsidRPr="0036338F">
        <w:rPr>
          <w:rFonts w:ascii="Arial" w:hAnsi="Arial" w:cs="Arial"/>
          <w:b/>
          <w:sz w:val="24"/>
          <w:szCs w:val="24"/>
        </w:rPr>
        <w:t>σα</w:t>
      </w:r>
      <w:r w:rsidR="001602EB" w:rsidRPr="0036338F">
        <w:rPr>
          <w:rFonts w:ascii="Arial" w:hAnsi="Arial" w:cs="Arial"/>
          <w:b/>
          <w:sz w:val="24"/>
          <w:szCs w:val="24"/>
        </w:rPr>
        <w:t xml:space="preserve"> Βουλευτ</w:t>
      </w:r>
      <w:r w:rsidRPr="0036338F">
        <w:rPr>
          <w:rFonts w:ascii="Arial" w:hAnsi="Arial" w:cs="Arial"/>
          <w:b/>
          <w:sz w:val="24"/>
          <w:szCs w:val="24"/>
        </w:rPr>
        <w:t>ή</w:t>
      </w:r>
      <w:r w:rsidR="001602EB" w:rsidRPr="0036338F">
        <w:rPr>
          <w:rFonts w:ascii="Arial" w:hAnsi="Arial" w:cs="Arial"/>
          <w:b/>
          <w:sz w:val="24"/>
          <w:szCs w:val="24"/>
        </w:rPr>
        <w:t>ς</w:t>
      </w:r>
    </w:p>
    <w:p w:rsidR="00A946CA" w:rsidRPr="0036338F" w:rsidRDefault="00A946CA" w:rsidP="0036338F">
      <w:pPr>
        <w:spacing w:after="0"/>
        <w:jc w:val="center"/>
        <w:rPr>
          <w:rFonts w:ascii="Arial" w:hAnsi="Arial" w:cs="Arial"/>
          <w:b/>
          <w:sz w:val="24"/>
          <w:szCs w:val="24"/>
          <w:u w:val="single"/>
        </w:rPr>
      </w:pPr>
      <w:bookmarkStart w:id="0" w:name="_GoBack"/>
      <w:bookmarkEnd w:id="0"/>
    </w:p>
    <w:p w:rsidR="00742163" w:rsidRPr="0036338F" w:rsidRDefault="00F577F8" w:rsidP="0036338F">
      <w:pPr>
        <w:spacing w:after="0" w:line="360" w:lineRule="auto"/>
        <w:jc w:val="center"/>
        <w:rPr>
          <w:rFonts w:ascii="Arial" w:hAnsi="Arial" w:cs="Arial"/>
          <w:b/>
          <w:sz w:val="24"/>
          <w:szCs w:val="24"/>
        </w:rPr>
      </w:pPr>
      <w:r w:rsidRPr="0036338F">
        <w:rPr>
          <w:rFonts w:ascii="Arial" w:hAnsi="Arial" w:cs="Arial"/>
          <w:b/>
          <w:sz w:val="24"/>
          <w:szCs w:val="24"/>
        </w:rPr>
        <w:t>Βέττα Καλλιόπη</w:t>
      </w:r>
    </w:p>
    <w:sectPr w:rsidR="00742163" w:rsidRPr="0036338F" w:rsidSect="00A946CA">
      <w:footerReference w:type="default" r:id="rId9"/>
      <w:pgSz w:w="11906" w:h="16838"/>
      <w:pgMar w:top="1304" w:right="1418" w:bottom="1191" w:left="147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FB" w:rsidRDefault="005936FB" w:rsidP="004E7C13">
      <w:pPr>
        <w:spacing w:after="0" w:line="240" w:lineRule="auto"/>
      </w:pPr>
      <w:r>
        <w:separator/>
      </w:r>
    </w:p>
  </w:endnote>
  <w:endnote w:type="continuationSeparator" w:id="0">
    <w:p w:rsidR="005936FB" w:rsidRDefault="005936FB"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B1" w:rsidRDefault="00EA31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FB" w:rsidRDefault="005936FB" w:rsidP="004E7C13">
      <w:pPr>
        <w:spacing w:after="0" w:line="240" w:lineRule="auto"/>
      </w:pPr>
      <w:r>
        <w:separator/>
      </w:r>
    </w:p>
  </w:footnote>
  <w:footnote w:type="continuationSeparator" w:id="0">
    <w:p w:rsidR="005936FB" w:rsidRDefault="005936FB"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F8"/>
    <w:rsid w:val="000811A3"/>
    <w:rsid w:val="000A4AA6"/>
    <w:rsid w:val="000B1750"/>
    <w:rsid w:val="000D59F0"/>
    <w:rsid w:val="000F5CBA"/>
    <w:rsid w:val="00126486"/>
    <w:rsid w:val="00126FE5"/>
    <w:rsid w:val="00130A18"/>
    <w:rsid w:val="001602EB"/>
    <w:rsid w:val="0019757C"/>
    <w:rsid w:val="001C00DE"/>
    <w:rsid w:val="001D4CFC"/>
    <w:rsid w:val="001F4103"/>
    <w:rsid w:val="002001E5"/>
    <w:rsid w:val="00200F14"/>
    <w:rsid w:val="002332E4"/>
    <w:rsid w:val="002335F7"/>
    <w:rsid w:val="00255BFE"/>
    <w:rsid w:val="002C0F81"/>
    <w:rsid w:val="002F29E4"/>
    <w:rsid w:val="00302D00"/>
    <w:rsid w:val="00346EC1"/>
    <w:rsid w:val="00350557"/>
    <w:rsid w:val="0035600D"/>
    <w:rsid w:val="0036338F"/>
    <w:rsid w:val="00371A5E"/>
    <w:rsid w:val="00371E2A"/>
    <w:rsid w:val="003739A5"/>
    <w:rsid w:val="00394CEE"/>
    <w:rsid w:val="003A7A06"/>
    <w:rsid w:val="003C167A"/>
    <w:rsid w:val="003F363B"/>
    <w:rsid w:val="00407B12"/>
    <w:rsid w:val="004217DE"/>
    <w:rsid w:val="00467875"/>
    <w:rsid w:val="00484DA9"/>
    <w:rsid w:val="004877A8"/>
    <w:rsid w:val="004C3729"/>
    <w:rsid w:val="004C6C74"/>
    <w:rsid w:val="004D15A9"/>
    <w:rsid w:val="004E7C13"/>
    <w:rsid w:val="00503E79"/>
    <w:rsid w:val="00512142"/>
    <w:rsid w:val="0052256F"/>
    <w:rsid w:val="00557818"/>
    <w:rsid w:val="005936FB"/>
    <w:rsid w:val="005F571B"/>
    <w:rsid w:val="005F5EB6"/>
    <w:rsid w:val="00601AC9"/>
    <w:rsid w:val="006141EE"/>
    <w:rsid w:val="006253ED"/>
    <w:rsid w:val="00660C2B"/>
    <w:rsid w:val="006B65C5"/>
    <w:rsid w:val="006E7DA2"/>
    <w:rsid w:val="0071560F"/>
    <w:rsid w:val="00742163"/>
    <w:rsid w:val="00773599"/>
    <w:rsid w:val="00782D44"/>
    <w:rsid w:val="007A09A2"/>
    <w:rsid w:val="007B421A"/>
    <w:rsid w:val="007C6397"/>
    <w:rsid w:val="007C76EA"/>
    <w:rsid w:val="007F4FE7"/>
    <w:rsid w:val="008447AC"/>
    <w:rsid w:val="00846C84"/>
    <w:rsid w:val="008603B4"/>
    <w:rsid w:val="00870FFC"/>
    <w:rsid w:val="0087178A"/>
    <w:rsid w:val="00887529"/>
    <w:rsid w:val="00894B64"/>
    <w:rsid w:val="009313A2"/>
    <w:rsid w:val="00953743"/>
    <w:rsid w:val="009565E0"/>
    <w:rsid w:val="009644EC"/>
    <w:rsid w:val="009676F3"/>
    <w:rsid w:val="009928B7"/>
    <w:rsid w:val="009D19EE"/>
    <w:rsid w:val="009E31B2"/>
    <w:rsid w:val="00A070AF"/>
    <w:rsid w:val="00A16FC4"/>
    <w:rsid w:val="00A248C5"/>
    <w:rsid w:val="00A676F7"/>
    <w:rsid w:val="00A7510C"/>
    <w:rsid w:val="00A80856"/>
    <w:rsid w:val="00A83AE3"/>
    <w:rsid w:val="00A946CA"/>
    <w:rsid w:val="00AD7F25"/>
    <w:rsid w:val="00B22F3B"/>
    <w:rsid w:val="00B34CE7"/>
    <w:rsid w:val="00B42584"/>
    <w:rsid w:val="00BD0A2F"/>
    <w:rsid w:val="00BF6089"/>
    <w:rsid w:val="00C26DBC"/>
    <w:rsid w:val="00C5567F"/>
    <w:rsid w:val="00CB778F"/>
    <w:rsid w:val="00CD51FE"/>
    <w:rsid w:val="00CE0488"/>
    <w:rsid w:val="00CE20A8"/>
    <w:rsid w:val="00CE6E4A"/>
    <w:rsid w:val="00D23EB3"/>
    <w:rsid w:val="00D34B14"/>
    <w:rsid w:val="00D46196"/>
    <w:rsid w:val="00D536C3"/>
    <w:rsid w:val="00D7569A"/>
    <w:rsid w:val="00DC0D50"/>
    <w:rsid w:val="00DD733E"/>
    <w:rsid w:val="00DF6620"/>
    <w:rsid w:val="00DF7F28"/>
    <w:rsid w:val="00E10392"/>
    <w:rsid w:val="00E32495"/>
    <w:rsid w:val="00E51043"/>
    <w:rsid w:val="00E54297"/>
    <w:rsid w:val="00E55839"/>
    <w:rsid w:val="00E56DF0"/>
    <w:rsid w:val="00E603F6"/>
    <w:rsid w:val="00E81A43"/>
    <w:rsid w:val="00EA31B1"/>
    <w:rsid w:val="00EA5BBB"/>
    <w:rsid w:val="00ED304E"/>
    <w:rsid w:val="00EF749A"/>
    <w:rsid w:val="00F30F62"/>
    <w:rsid w:val="00F577F8"/>
    <w:rsid w:val="00F80D7F"/>
    <w:rsid w:val="00F9080E"/>
    <w:rsid w:val="00F92D99"/>
    <w:rsid w:val="00FA1882"/>
    <w:rsid w:val="00FD7984"/>
    <w:rsid w:val="00FE4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ECA5"/>
  <w15:docId w15:val="{2CDA25BE-C4CA-4486-A37C-9167BB6A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34"/>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7E3E-DF21-479E-9868-703ED726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753</Words>
  <Characters>4071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4815</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Σαπαρδάνη Στεργιανή</cp:lastModifiedBy>
  <cp:revision>6</cp:revision>
  <cp:lastPrinted>2021-07-28T09:15:00Z</cp:lastPrinted>
  <dcterms:created xsi:type="dcterms:W3CDTF">2021-07-28T08:51:00Z</dcterms:created>
  <dcterms:modified xsi:type="dcterms:W3CDTF">2021-07-28T09:15:00Z</dcterms:modified>
</cp:coreProperties>
</file>